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C80F" w14:textId="1D937424" w:rsidR="002D3D93" w:rsidRDefault="00A55E9A" w:rsidP="002A1C7E">
      <w:pPr>
        <w:pStyle w:val="Corpsdetexte"/>
        <w:ind w:left="8918"/>
        <w:rPr>
          <w:rFonts w:ascii="Times New Roman"/>
        </w:rPr>
      </w:pPr>
      <w:r>
        <w:rPr>
          <w:rFonts w:ascii="Times New Roman"/>
        </w:rPr>
        <w:t>f</w:t>
      </w:r>
    </w:p>
    <w:p w14:paraId="78C6DA89" w14:textId="3D2DDC89" w:rsidR="002D3D93" w:rsidRDefault="00431193">
      <w:pPr>
        <w:pStyle w:val="Corpsdetexte"/>
        <w:spacing w:before="5"/>
        <w:rPr>
          <w:rFonts w:ascii="Times New Roman"/>
        </w:rPr>
      </w:pPr>
      <w:r>
        <w:rPr>
          <w:noProof/>
        </w:rPr>
        <w:drawing>
          <wp:inline distT="0" distB="0" distL="0" distR="0" wp14:anchorId="39E9770A" wp14:editId="4C887FDE">
            <wp:extent cx="6422312" cy="1352550"/>
            <wp:effectExtent l="0" t="0" r="0" b="0"/>
            <wp:docPr id="4" name="Image 4" descr="Une image contenant texte, Visage humain,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Visage humain, sourir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365" cy="1356984"/>
                    </a:xfrm>
                    <a:prstGeom prst="rect">
                      <a:avLst/>
                    </a:prstGeom>
                    <a:noFill/>
                    <a:ln>
                      <a:noFill/>
                    </a:ln>
                  </pic:spPr>
                </pic:pic>
              </a:graphicData>
            </a:graphic>
          </wp:inline>
        </w:drawing>
      </w:r>
    </w:p>
    <w:p w14:paraId="237257F3" w14:textId="77777777" w:rsidR="00431193" w:rsidRDefault="00431193">
      <w:pPr>
        <w:pStyle w:val="Corpsdetexte"/>
        <w:spacing w:before="5"/>
        <w:rPr>
          <w:rFonts w:ascii="Times New Roman"/>
        </w:rPr>
      </w:pPr>
    </w:p>
    <w:p w14:paraId="74D23513" w14:textId="155B166E" w:rsidR="002A1C7E" w:rsidRPr="0046665A" w:rsidRDefault="002A1C7E">
      <w:pPr>
        <w:ind w:left="458" w:right="526"/>
        <w:jc w:val="both"/>
        <w:rPr>
          <w:rFonts w:ascii="Arial" w:hAnsi="Arial" w:cs="Arial"/>
          <w:b/>
          <w:sz w:val="20"/>
          <w:szCs w:val="20"/>
        </w:rPr>
      </w:pPr>
    </w:p>
    <w:p w14:paraId="01E5334E" w14:textId="77777777" w:rsidR="00910A5E" w:rsidRPr="0046665A" w:rsidRDefault="00D26E17" w:rsidP="002A1C7E">
      <w:pPr>
        <w:ind w:right="526"/>
        <w:jc w:val="both"/>
        <w:rPr>
          <w:rFonts w:ascii="Arial" w:hAnsi="Arial" w:cs="Arial"/>
          <w:b/>
          <w:sz w:val="20"/>
          <w:szCs w:val="20"/>
        </w:rPr>
      </w:pPr>
      <w:r w:rsidRPr="0046665A">
        <w:rPr>
          <w:rFonts w:ascii="Arial" w:hAnsi="Arial" w:cs="Arial"/>
          <w:b/>
          <w:sz w:val="20"/>
          <w:szCs w:val="20"/>
        </w:rPr>
        <w:t>Rejoi</w:t>
      </w:r>
      <w:r w:rsidR="009F256F" w:rsidRPr="0046665A">
        <w:rPr>
          <w:rFonts w:ascii="Arial" w:hAnsi="Arial" w:cs="Arial"/>
          <w:b/>
          <w:sz w:val="20"/>
          <w:szCs w:val="20"/>
        </w:rPr>
        <w:t>ns</w:t>
      </w:r>
      <w:r w:rsidRPr="0046665A">
        <w:rPr>
          <w:rFonts w:ascii="Arial" w:hAnsi="Arial" w:cs="Arial"/>
          <w:b/>
          <w:sz w:val="20"/>
          <w:szCs w:val="20"/>
        </w:rPr>
        <w:t xml:space="preserve"> notre équipe en tant que stagiaire pharmacien dans le domaine de la distribution pharmaceutique</w:t>
      </w:r>
      <w:r w:rsidR="00910A5E" w:rsidRPr="0046665A">
        <w:rPr>
          <w:rFonts w:ascii="Arial" w:hAnsi="Arial" w:cs="Arial"/>
          <w:b/>
          <w:sz w:val="20"/>
          <w:szCs w:val="20"/>
        </w:rPr>
        <w:t> !</w:t>
      </w:r>
    </w:p>
    <w:p w14:paraId="2184F7DD" w14:textId="4BC5E4BE" w:rsidR="00D26E17" w:rsidRPr="0046665A" w:rsidRDefault="00D26E17" w:rsidP="002A1C7E">
      <w:pPr>
        <w:ind w:right="526"/>
        <w:jc w:val="both"/>
        <w:rPr>
          <w:rFonts w:ascii="Arial" w:hAnsi="Arial" w:cs="Arial"/>
          <w:b/>
          <w:sz w:val="20"/>
          <w:szCs w:val="20"/>
        </w:rPr>
      </w:pPr>
      <w:r w:rsidRPr="0046665A">
        <w:rPr>
          <w:rFonts w:ascii="Arial" w:hAnsi="Arial" w:cs="Arial"/>
          <w:b/>
          <w:sz w:val="20"/>
          <w:szCs w:val="20"/>
        </w:rPr>
        <w:t>Nous</w:t>
      </w:r>
      <w:r w:rsidR="009F256F" w:rsidRPr="0046665A">
        <w:rPr>
          <w:rFonts w:ascii="Arial" w:hAnsi="Arial" w:cs="Arial"/>
          <w:b/>
          <w:sz w:val="20"/>
          <w:szCs w:val="20"/>
        </w:rPr>
        <w:t xml:space="preserve"> t’</w:t>
      </w:r>
      <w:r w:rsidRPr="0046665A">
        <w:rPr>
          <w:rFonts w:ascii="Arial" w:hAnsi="Arial" w:cs="Arial"/>
          <w:b/>
          <w:sz w:val="20"/>
          <w:szCs w:val="20"/>
        </w:rPr>
        <w:t xml:space="preserve">offrons une occasion unique d’acquérir une expérience </w:t>
      </w:r>
      <w:r w:rsidR="009F256F" w:rsidRPr="0046665A">
        <w:rPr>
          <w:rFonts w:ascii="Arial" w:hAnsi="Arial" w:cs="Arial"/>
          <w:b/>
          <w:sz w:val="20"/>
          <w:szCs w:val="20"/>
        </w:rPr>
        <w:t>très enrichissante</w:t>
      </w:r>
      <w:r w:rsidRPr="0046665A">
        <w:rPr>
          <w:rFonts w:ascii="Arial" w:hAnsi="Arial" w:cs="Arial"/>
          <w:b/>
          <w:sz w:val="20"/>
          <w:szCs w:val="20"/>
        </w:rPr>
        <w:t xml:space="preserve"> dans un environnement professionnel stimulant. </w:t>
      </w:r>
    </w:p>
    <w:p w14:paraId="7145796E" w14:textId="6643E59F" w:rsidR="00D26E17" w:rsidRPr="0046665A" w:rsidRDefault="00D26E17">
      <w:pPr>
        <w:ind w:left="458" w:right="526"/>
        <w:jc w:val="both"/>
        <w:rPr>
          <w:rFonts w:ascii="Arial" w:hAnsi="Arial" w:cs="Arial"/>
          <w:b/>
          <w:sz w:val="20"/>
          <w:szCs w:val="20"/>
        </w:rPr>
      </w:pPr>
    </w:p>
    <w:p w14:paraId="55CCEA70" w14:textId="4467ADBC" w:rsidR="00D26E17" w:rsidRPr="0046665A" w:rsidRDefault="00D26E17" w:rsidP="002A1C7E">
      <w:pPr>
        <w:ind w:right="526"/>
        <w:jc w:val="both"/>
        <w:rPr>
          <w:rFonts w:ascii="Arial" w:hAnsi="Arial" w:cs="Arial"/>
          <w:b/>
          <w:i/>
          <w:iCs/>
          <w:sz w:val="20"/>
          <w:szCs w:val="20"/>
        </w:rPr>
      </w:pPr>
      <w:r w:rsidRPr="0046665A">
        <w:rPr>
          <w:rFonts w:ascii="Arial" w:hAnsi="Arial" w:cs="Arial"/>
          <w:b/>
          <w:i/>
          <w:iCs/>
          <w:sz w:val="20"/>
          <w:szCs w:val="20"/>
          <w:u w:val="single"/>
        </w:rPr>
        <w:t>Qui sommes-nous</w:t>
      </w:r>
      <w:r w:rsidRPr="0046665A">
        <w:rPr>
          <w:rFonts w:ascii="Arial" w:hAnsi="Arial" w:cs="Arial"/>
          <w:b/>
          <w:i/>
          <w:iCs/>
          <w:sz w:val="20"/>
          <w:szCs w:val="20"/>
        </w:rPr>
        <w:t xml:space="preserve"> ? </w:t>
      </w:r>
    </w:p>
    <w:p w14:paraId="5880F0BE" w14:textId="77777777" w:rsidR="002A1C7E" w:rsidRPr="0046665A" w:rsidRDefault="002A1C7E">
      <w:pPr>
        <w:ind w:left="458" w:right="526"/>
        <w:jc w:val="both"/>
        <w:rPr>
          <w:rFonts w:ascii="Arial" w:hAnsi="Arial" w:cs="Arial"/>
          <w:b/>
          <w:i/>
          <w:iCs/>
          <w:sz w:val="20"/>
          <w:szCs w:val="20"/>
        </w:rPr>
      </w:pPr>
    </w:p>
    <w:p w14:paraId="17407CF1" w14:textId="77777777" w:rsidR="00022311" w:rsidRPr="0046665A" w:rsidRDefault="00022311" w:rsidP="00022311">
      <w:pPr>
        <w:widowControl/>
        <w:shd w:val="clear" w:color="auto" w:fill="FFFFFF"/>
        <w:autoSpaceDE/>
        <w:autoSpaceDN/>
        <w:spacing w:after="100" w:afterAutospacing="1"/>
        <w:rPr>
          <w:rFonts w:ascii="Arial" w:eastAsia="Times New Roman" w:hAnsi="Arial" w:cs="Arial"/>
          <w:b/>
          <w:bCs/>
          <w:sz w:val="20"/>
          <w:szCs w:val="20"/>
          <w:lang w:eastAsia="fr-FR"/>
        </w:rPr>
      </w:pPr>
      <w:r w:rsidRPr="0046665A">
        <w:rPr>
          <w:rFonts w:ascii="Arial" w:eastAsia="Times New Roman" w:hAnsi="Arial" w:cs="Arial"/>
          <w:b/>
          <w:bCs/>
          <w:sz w:val="20"/>
          <w:szCs w:val="20"/>
          <w:lang w:eastAsia="fr-FR"/>
        </w:rPr>
        <w:t>Alliance Healthcare France est un des leaders de la distribution de produits et de services de santé en France.</w:t>
      </w:r>
    </w:p>
    <w:p w14:paraId="2005DC21" w14:textId="4CCF96D4" w:rsidR="00022311" w:rsidRPr="0046665A" w:rsidRDefault="00022311" w:rsidP="00022311">
      <w:pPr>
        <w:widowControl/>
        <w:shd w:val="clear" w:color="auto" w:fill="FFFFFF"/>
        <w:autoSpaceDE/>
        <w:autoSpaceDN/>
        <w:spacing w:before="100" w:beforeAutospacing="1" w:after="100" w:afterAutospacing="1"/>
        <w:rPr>
          <w:rFonts w:ascii="Arial" w:eastAsia="Times New Roman" w:hAnsi="Arial" w:cs="Arial"/>
          <w:sz w:val="20"/>
          <w:szCs w:val="20"/>
          <w:lang w:eastAsia="fr-FR"/>
        </w:rPr>
      </w:pPr>
      <w:r w:rsidRPr="0046665A">
        <w:rPr>
          <w:rFonts w:ascii="Arial" w:eastAsia="Times New Roman" w:hAnsi="Arial" w:cs="Arial"/>
          <w:sz w:val="20"/>
          <w:szCs w:val="20"/>
          <w:lang w:eastAsia="fr-FR"/>
        </w:rPr>
        <w:t>Alliance Healthcare France s’engage pour l’amélioration de l’accès aux produits et services de santé grâce à une offre globale unique, une proximité durable et une qualité de service reconnue pour répondre aux besoins de nos clients pharmaciens, des laboratoires pharmaceutiques et des patients.</w:t>
      </w:r>
    </w:p>
    <w:p w14:paraId="13BD18CE" w14:textId="77777777" w:rsidR="0046665A" w:rsidRPr="0046665A" w:rsidRDefault="0046665A" w:rsidP="0046665A">
      <w:pPr>
        <w:pStyle w:val="Corpsdetexte"/>
        <w:ind w:right="524"/>
        <w:jc w:val="both"/>
        <w:rPr>
          <w:rFonts w:ascii="Arial" w:hAnsi="Arial" w:cs="Arial"/>
        </w:rPr>
      </w:pPr>
      <w:r w:rsidRPr="0046665A">
        <w:rPr>
          <w:rFonts w:ascii="Arial" w:hAnsi="Arial" w:cs="Arial"/>
        </w:rPr>
        <w:t>Acteur de la transformation et de l’accès aux soins auprès des professionnels de santé, nous sommes, quelle que soit notre fonction, engagés au quotidien, partout en France pour la santé de tous, afin que chacun d’entre nous vive mieux.</w:t>
      </w:r>
    </w:p>
    <w:p w14:paraId="33A54C14" w14:textId="22B54658" w:rsidR="00022311" w:rsidRPr="0046665A" w:rsidRDefault="00022311" w:rsidP="00022311">
      <w:pPr>
        <w:widowControl/>
        <w:shd w:val="clear" w:color="auto" w:fill="FFFFFF"/>
        <w:autoSpaceDE/>
        <w:autoSpaceDN/>
        <w:spacing w:before="100" w:beforeAutospacing="1"/>
        <w:rPr>
          <w:rFonts w:ascii="Arial" w:eastAsia="Times New Roman" w:hAnsi="Arial" w:cs="Arial"/>
          <w:color w:val="000000"/>
          <w:sz w:val="20"/>
          <w:szCs w:val="20"/>
          <w:lang w:eastAsia="fr-FR"/>
        </w:rPr>
      </w:pPr>
      <w:r w:rsidRPr="0046665A">
        <w:rPr>
          <w:rFonts w:ascii="Arial" w:eastAsia="Times New Roman" w:hAnsi="Arial" w:cs="Arial"/>
          <w:sz w:val="20"/>
          <w:szCs w:val="20"/>
          <w:lang w:eastAsia="fr-FR"/>
        </w:rPr>
        <w:t>Alliance Healthcare est membre de </w:t>
      </w:r>
      <w:r w:rsidR="00283A2B">
        <w:rPr>
          <w:rFonts w:ascii="Arial" w:eastAsia="Times New Roman" w:hAnsi="Arial" w:cs="Arial"/>
          <w:b/>
          <w:bCs/>
          <w:sz w:val="20"/>
          <w:szCs w:val="20"/>
          <w:lang w:eastAsia="fr-FR"/>
        </w:rPr>
        <w:t>Cencora</w:t>
      </w:r>
      <w:r w:rsidRPr="0046665A">
        <w:rPr>
          <w:rFonts w:ascii="Arial" w:eastAsia="Times New Roman" w:hAnsi="Arial" w:cs="Arial"/>
          <w:sz w:val="20"/>
          <w:szCs w:val="20"/>
          <w:lang w:eastAsia="fr-FR"/>
        </w:rPr>
        <w:t>, un</w:t>
      </w:r>
      <w:r w:rsidRPr="0046665A">
        <w:rPr>
          <w:rFonts w:ascii="Arial" w:eastAsia="Times New Roman" w:hAnsi="Arial" w:cs="Arial"/>
          <w:color w:val="000000"/>
          <w:sz w:val="20"/>
          <w:szCs w:val="20"/>
          <w:lang w:eastAsia="fr-FR"/>
        </w:rPr>
        <w:t>e entreprise mondiale de premier plan dans le domaine de la santé, spécialisée dans la distribution pharmaceutique et les solutions pour les laboratoires, les pharmacies et les fournisseurs.</w:t>
      </w:r>
    </w:p>
    <w:p w14:paraId="66328F4E" w14:textId="3CB0833F" w:rsidR="0046239E" w:rsidRPr="0046665A" w:rsidRDefault="0046239E" w:rsidP="002A1C7E">
      <w:pPr>
        <w:pStyle w:val="Corpsdetexte"/>
        <w:ind w:right="524"/>
        <w:jc w:val="both"/>
        <w:rPr>
          <w:rFonts w:ascii="Arial" w:hAnsi="Arial" w:cs="Arial"/>
        </w:rPr>
      </w:pPr>
    </w:p>
    <w:p w14:paraId="0286DB24" w14:textId="77777777" w:rsidR="0046665A" w:rsidRPr="0046665A" w:rsidRDefault="0046665A" w:rsidP="001C0699">
      <w:pPr>
        <w:widowControl/>
        <w:shd w:val="clear" w:color="auto" w:fill="FFFFFF"/>
        <w:autoSpaceDE/>
        <w:rPr>
          <w:rFonts w:ascii="Arial" w:hAnsi="Arial" w:cs="Arial"/>
          <w:b/>
          <w:bCs/>
          <w:i/>
          <w:iCs/>
          <w:sz w:val="20"/>
          <w:szCs w:val="20"/>
        </w:rPr>
      </w:pPr>
    </w:p>
    <w:p w14:paraId="48C93832" w14:textId="298C32D5" w:rsidR="001C0699" w:rsidRPr="0046665A" w:rsidRDefault="001C0699" w:rsidP="001C0699">
      <w:pPr>
        <w:widowControl/>
        <w:shd w:val="clear" w:color="auto" w:fill="FFFFFF"/>
        <w:autoSpaceDE/>
        <w:rPr>
          <w:rFonts w:ascii="Arial" w:hAnsi="Arial" w:cs="Arial"/>
          <w:b/>
          <w:bCs/>
          <w:i/>
          <w:iCs/>
          <w:sz w:val="20"/>
          <w:szCs w:val="20"/>
        </w:rPr>
      </w:pPr>
      <w:r w:rsidRPr="0046665A">
        <w:rPr>
          <w:rFonts w:ascii="Arial" w:hAnsi="Arial" w:cs="Arial"/>
          <w:b/>
          <w:bCs/>
          <w:i/>
          <w:iCs/>
          <w:sz w:val="20"/>
          <w:szCs w:val="20"/>
        </w:rPr>
        <w:t>Ton rôle :</w:t>
      </w:r>
    </w:p>
    <w:p w14:paraId="6A7DAD27" w14:textId="77777777" w:rsidR="001C0699" w:rsidRPr="0046665A" w:rsidRDefault="001C0699" w:rsidP="001C0699">
      <w:pPr>
        <w:widowControl/>
        <w:shd w:val="clear" w:color="auto" w:fill="FFFFFF"/>
        <w:autoSpaceDE/>
        <w:rPr>
          <w:rFonts w:ascii="Arial" w:hAnsi="Arial" w:cs="Arial"/>
          <w:sz w:val="20"/>
          <w:szCs w:val="20"/>
        </w:rPr>
      </w:pPr>
    </w:p>
    <w:p w14:paraId="7268ACF2" w14:textId="77777777" w:rsidR="001C0699" w:rsidRPr="0046665A" w:rsidRDefault="001C0699" w:rsidP="001C0699">
      <w:pPr>
        <w:widowControl/>
        <w:shd w:val="clear" w:color="auto" w:fill="FFFFFF"/>
        <w:autoSpaceDE/>
        <w:rPr>
          <w:rFonts w:ascii="Arial" w:hAnsi="Arial" w:cs="Arial"/>
          <w:sz w:val="20"/>
          <w:szCs w:val="20"/>
        </w:rPr>
      </w:pPr>
      <w:r w:rsidRPr="0046665A">
        <w:rPr>
          <w:rFonts w:ascii="Arial" w:hAnsi="Arial" w:cs="Arial"/>
          <w:sz w:val="20"/>
          <w:szCs w:val="20"/>
        </w:rPr>
        <w:t>Nous te proposons des missions variées, au siège</w:t>
      </w:r>
      <w:r w:rsidRPr="0046665A">
        <w:rPr>
          <w:rFonts w:ascii="Arial" w:eastAsia="Times New Roman" w:hAnsi="Arial" w:cs="Arial"/>
          <w:color w:val="212529"/>
          <w:sz w:val="20"/>
          <w:szCs w:val="20"/>
          <w:lang w:eastAsia="fr-FR"/>
        </w:rPr>
        <w:t xml:space="preserve">, dans nos différentes directions (Affaires Pharmaceutiques et Réglementaires, Relations Industrie, Marketing, Opérations et Supply Chain...) ou dans </w:t>
      </w:r>
      <w:r w:rsidRPr="0046665A">
        <w:rPr>
          <w:rFonts w:ascii="Arial" w:hAnsi="Arial" w:cs="Arial"/>
          <w:sz w:val="20"/>
          <w:szCs w:val="20"/>
        </w:rPr>
        <w:t>nos établissements, telles que :</w:t>
      </w:r>
    </w:p>
    <w:p w14:paraId="34BFC2D1" w14:textId="77777777" w:rsidR="001C0699" w:rsidRPr="0046665A" w:rsidRDefault="001C0699" w:rsidP="001C0699">
      <w:pPr>
        <w:pStyle w:val="Corpsdetexte"/>
        <w:ind w:left="458" w:right="524"/>
        <w:jc w:val="both"/>
        <w:rPr>
          <w:rFonts w:ascii="Arial" w:hAnsi="Arial" w:cs="Arial"/>
        </w:rPr>
      </w:pPr>
    </w:p>
    <w:p w14:paraId="3BA18BFD" w14:textId="77777777" w:rsidR="001C0699" w:rsidRPr="0046665A" w:rsidRDefault="001C0699" w:rsidP="001C0699">
      <w:pPr>
        <w:pStyle w:val="Corpsdetexte"/>
        <w:numPr>
          <w:ilvl w:val="0"/>
          <w:numId w:val="11"/>
        </w:numPr>
        <w:ind w:right="524"/>
        <w:jc w:val="both"/>
        <w:rPr>
          <w:rFonts w:ascii="Arial" w:hAnsi="Arial" w:cs="Arial"/>
        </w:rPr>
      </w:pPr>
      <w:r w:rsidRPr="0046665A">
        <w:rPr>
          <w:rFonts w:ascii="Arial" w:hAnsi="Arial" w:cs="Arial"/>
        </w:rPr>
        <w:t xml:space="preserve">Participer aux contrôles des actes pharmaceutiques, tout au long de la chaîne de distribution ; </w:t>
      </w:r>
    </w:p>
    <w:p w14:paraId="3F844E5D" w14:textId="77777777" w:rsidR="001C0699" w:rsidRPr="0046665A" w:rsidRDefault="001C0699" w:rsidP="001C0699">
      <w:pPr>
        <w:pStyle w:val="Corpsdetexte"/>
        <w:numPr>
          <w:ilvl w:val="0"/>
          <w:numId w:val="11"/>
        </w:numPr>
        <w:ind w:right="524"/>
        <w:jc w:val="both"/>
        <w:rPr>
          <w:rFonts w:ascii="Arial" w:hAnsi="Arial" w:cs="Arial"/>
        </w:rPr>
      </w:pPr>
      <w:r w:rsidRPr="0046665A">
        <w:rPr>
          <w:rFonts w:ascii="Arial" w:hAnsi="Arial" w:cs="Arial"/>
        </w:rPr>
        <w:t>Participer à des projets d’amélioration continue pour optimiser nos processus de distribution ;</w:t>
      </w:r>
    </w:p>
    <w:p w14:paraId="51BF1D60" w14:textId="77777777" w:rsidR="001C0699" w:rsidRPr="0046665A" w:rsidRDefault="001C0699" w:rsidP="001C0699">
      <w:pPr>
        <w:pStyle w:val="Corpsdetexte"/>
        <w:numPr>
          <w:ilvl w:val="0"/>
          <w:numId w:val="11"/>
        </w:numPr>
        <w:ind w:right="524"/>
        <w:jc w:val="both"/>
        <w:rPr>
          <w:rFonts w:ascii="Arial" w:hAnsi="Arial" w:cs="Arial"/>
        </w:rPr>
      </w:pPr>
      <w:r w:rsidRPr="0046665A">
        <w:rPr>
          <w:rFonts w:ascii="Arial" w:hAnsi="Arial" w:cs="Arial"/>
        </w:rPr>
        <w:t>Participer à l’amélioration de la qualité de service à nos clients ;</w:t>
      </w:r>
    </w:p>
    <w:p w14:paraId="2BD6D2AE" w14:textId="77777777" w:rsidR="001C0699" w:rsidRPr="0046665A" w:rsidRDefault="001C0699" w:rsidP="001C0699">
      <w:pPr>
        <w:pStyle w:val="Corpsdetexte"/>
        <w:numPr>
          <w:ilvl w:val="0"/>
          <w:numId w:val="11"/>
        </w:numPr>
        <w:ind w:right="524"/>
        <w:jc w:val="both"/>
        <w:rPr>
          <w:rFonts w:ascii="Arial" w:hAnsi="Arial" w:cs="Arial"/>
        </w:rPr>
      </w:pPr>
      <w:r w:rsidRPr="0046665A">
        <w:rPr>
          <w:rFonts w:ascii="Arial" w:hAnsi="Arial" w:cs="Arial"/>
        </w:rPr>
        <w:t>Développer des contenus de formation à l’attention des salariés ;</w:t>
      </w:r>
    </w:p>
    <w:p w14:paraId="6B5D18C7" w14:textId="77777777" w:rsidR="001C0699" w:rsidRPr="0046665A" w:rsidRDefault="001C0699" w:rsidP="001C0699">
      <w:pPr>
        <w:pStyle w:val="Corpsdetexte"/>
        <w:numPr>
          <w:ilvl w:val="0"/>
          <w:numId w:val="11"/>
        </w:numPr>
        <w:ind w:right="524"/>
        <w:jc w:val="both"/>
        <w:rPr>
          <w:rFonts w:ascii="Arial" w:hAnsi="Arial" w:cs="Arial"/>
        </w:rPr>
      </w:pPr>
      <w:r w:rsidRPr="0046665A">
        <w:rPr>
          <w:rFonts w:ascii="Arial" w:hAnsi="Arial" w:cs="Arial"/>
        </w:rPr>
        <w:t>Participer à l’améliorer des processus dans le système de management par la qualité ;</w:t>
      </w:r>
    </w:p>
    <w:p w14:paraId="6D8C73A4" w14:textId="77777777" w:rsidR="001C0699" w:rsidRPr="0046665A" w:rsidRDefault="001C0699" w:rsidP="001C0699">
      <w:pPr>
        <w:pStyle w:val="Corpsdetexte"/>
        <w:numPr>
          <w:ilvl w:val="0"/>
          <w:numId w:val="11"/>
        </w:numPr>
        <w:ind w:right="524"/>
        <w:jc w:val="both"/>
        <w:rPr>
          <w:rFonts w:ascii="Arial" w:hAnsi="Arial" w:cs="Arial"/>
        </w:rPr>
      </w:pPr>
      <w:r w:rsidRPr="0046665A">
        <w:rPr>
          <w:rFonts w:ascii="Arial" w:hAnsi="Arial" w:cs="Arial"/>
        </w:rPr>
        <w:t>Participer au développement ou l’optimisation de services digitaux ;</w:t>
      </w:r>
    </w:p>
    <w:p w14:paraId="403D4367" w14:textId="77777777" w:rsidR="001C0699" w:rsidRPr="0046665A" w:rsidRDefault="001C0699" w:rsidP="001C0699">
      <w:pPr>
        <w:pStyle w:val="Corpsdetexte"/>
        <w:numPr>
          <w:ilvl w:val="0"/>
          <w:numId w:val="11"/>
        </w:numPr>
        <w:ind w:right="524"/>
        <w:jc w:val="both"/>
        <w:rPr>
          <w:rFonts w:ascii="Arial" w:hAnsi="Arial" w:cs="Arial"/>
        </w:rPr>
      </w:pPr>
      <w:r w:rsidRPr="0046665A">
        <w:rPr>
          <w:rFonts w:ascii="Arial" w:hAnsi="Arial" w:cs="Arial"/>
        </w:rPr>
        <w:t>…..</w:t>
      </w:r>
    </w:p>
    <w:p w14:paraId="785839E1" w14:textId="77777777" w:rsidR="0046239E" w:rsidRPr="0046665A" w:rsidRDefault="0046239E" w:rsidP="0046239E">
      <w:pPr>
        <w:widowControl/>
        <w:shd w:val="clear" w:color="auto" w:fill="FFFFFF"/>
        <w:autoSpaceDE/>
        <w:autoSpaceDN/>
        <w:spacing w:before="100" w:beforeAutospacing="1" w:after="100" w:afterAutospacing="1"/>
        <w:rPr>
          <w:rFonts w:ascii="Arial" w:eastAsia="Times New Roman" w:hAnsi="Arial" w:cs="Arial"/>
          <w:color w:val="000000"/>
          <w:sz w:val="20"/>
          <w:szCs w:val="20"/>
          <w:lang w:eastAsia="fr-FR"/>
        </w:rPr>
      </w:pPr>
      <w:r w:rsidRPr="0046665A">
        <w:rPr>
          <w:rFonts w:ascii="Arial" w:eastAsia="Times New Roman" w:hAnsi="Arial" w:cs="Arial"/>
          <w:color w:val="000000"/>
          <w:sz w:val="20"/>
          <w:szCs w:val="20"/>
          <w:lang w:eastAsia="fr-FR"/>
        </w:rPr>
        <w:t>Venir faire ton stage ou ton alternance chez Alliance Healthcare, c’est :</w:t>
      </w:r>
    </w:p>
    <w:p w14:paraId="6BB15556" w14:textId="77777777" w:rsidR="0046239E" w:rsidRPr="0046665A" w:rsidRDefault="0046239E" w:rsidP="001C0699">
      <w:pPr>
        <w:widowControl/>
        <w:numPr>
          <w:ilvl w:val="0"/>
          <w:numId w:val="12"/>
        </w:numPr>
        <w:shd w:val="clear" w:color="auto" w:fill="FFFFFF"/>
        <w:autoSpaceDE/>
        <w:autoSpaceDN/>
        <w:spacing w:before="100" w:beforeAutospacing="1" w:after="100" w:afterAutospacing="1"/>
        <w:rPr>
          <w:rFonts w:ascii="Arial" w:eastAsia="Times New Roman" w:hAnsi="Arial" w:cs="Arial"/>
          <w:color w:val="000000"/>
          <w:sz w:val="20"/>
          <w:szCs w:val="20"/>
          <w:lang w:eastAsia="fr-FR"/>
        </w:rPr>
      </w:pPr>
      <w:r w:rsidRPr="0046665A">
        <w:rPr>
          <w:rFonts w:ascii="Arial" w:eastAsia="Times New Roman" w:hAnsi="Arial" w:cs="Arial"/>
          <w:color w:val="000000"/>
          <w:sz w:val="20"/>
          <w:szCs w:val="20"/>
          <w:lang w:eastAsia="fr-FR"/>
        </w:rPr>
        <w:t>Etre </w:t>
      </w:r>
      <w:r w:rsidRPr="0046665A">
        <w:rPr>
          <w:rFonts w:ascii="Arial" w:eastAsia="Times New Roman" w:hAnsi="Arial" w:cs="Arial"/>
          <w:b/>
          <w:bCs/>
          <w:color w:val="000000"/>
          <w:sz w:val="20"/>
          <w:szCs w:val="20"/>
          <w:lang w:eastAsia="fr-FR"/>
        </w:rPr>
        <w:t>FIER</w:t>
      </w:r>
      <w:r w:rsidRPr="0046665A">
        <w:rPr>
          <w:rFonts w:ascii="Arial" w:eastAsia="Times New Roman" w:hAnsi="Arial" w:cs="Arial"/>
          <w:color w:val="000000"/>
          <w:sz w:val="20"/>
          <w:szCs w:val="20"/>
          <w:lang w:eastAsia="fr-FR"/>
        </w:rPr>
        <w:t> de contribuer à la santé de tous</w:t>
      </w:r>
    </w:p>
    <w:p w14:paraId="0D23B3F7" w14:textId="77777777" w:rsidR="0046239E" w:rsidRPr="0046665A" w:rsidRDefault="0046239E" w:rsidP="001C0699">
      <w:pPr>
        <w:widowControl/>
        <w:numPr>
          <w:ilvl w:val="0"/>
          <w:numId w:val="12"/>
        </w:numPr>
        <w:shd w:val="clear" w:color="auto" w:fill="FFFFFF"/>
        <w:autoSpaceDE/>
        <w:autoSpaceDN/>
        <w:spacing w:before="100" w:beforeAutospacing="1" w:after="100" w:afterAutospacing="1"/>
        <w:rPr>
          <w:rFonts w:ascii="Arial" w:eastAsia="Times New Roman" w:hAnsi="Arial" w:cs="Arial"/>
          <w:color w:val="000000"/>
          <w:sz w:val="20"/>
          <w:szCs w:val="20"/>
          <w:lang w:eastAsia="fr-FR"/>
        </w:rPr>
      </w:pPr>
      <w:r w:rsidRPr="0046665A">
        <w:rPr>
          <w:rFonts w:ascii="Arial" w:eastAsia="Times New Roman" w:hAnsi="Arial" w:cs="Arial"/>
          <w:color w:val="000000"/>
          <w:sz w:val="20"/>
          <w:szCs w:val="20"/>
          <w:lang w:eastAsia="fr-FR"/>
        </w:rPr>
        <w:t>Avoir des missions concrètes et faire preuve </w:t>
      </w:r>
      <w:r w:rsidRPr="0046665A">
        <w:rPr>
          <w:rFonts w:ascii="Arial" w:eastAsia="Times New Roman" w:hAnsi="Arial" w:cs="Arial"/>
          <w:b/>
          <w:bCs/>
          <w:color w:val="000000"/>
          <w:sz w:val="20"/>
          <w:szCs w:val="20"/>
          <w:lang w:eastAsia="fr-FR"/>
        </w:rPr>
        <w:t>d’INITIATIVES</w:t>
      </w:r>
      <w:r w:rsidRPr="0046665A">
        <w:rPr>
          <w:rFonts w:ascii="Arial" w:eastAsia="Times New Roman" w:hAnsi="Arial" w:cs="Arial"/>
          <w:color w:val="000000"/>
          <w:sz w:val="20"/>
          <w:szCs w:val="20"/>
          <w:lang w:eastAsia="fr-FR"/>
        </w:rPr>
        <w:t> en mettant nos patients et clients au centre de tes préoccupations et de ton activité</w:t>
      </w:r>
    </w:p>
    <w:p w14:paraId="2DBBB79D" w14:textId="77777777" w:rsidR="0046239E" w:rsidRPr="0046665A" w:rsidRDefault="0046239E" w:rsidP="001C0699">
      <w:pPr>
        <w:widowControl/>
        <w:numPr>
          <w:ilvl w:val="0"/>
          <w:numId w:val="12"/>
        </w:numPr>
        <w:shd w:val="clear" w:color="auto" w:fill="FFFFFF"/>
        <w:autoSpaceDE/>
        <w:autoSpaceDN/>
        <w:spacing w:before="100" w:beforeAutospacing="1" w:after="100" w:afterAutospacing="1"/>
        <w:rPr>
          <w:rFonts w:ascii="Arial" w:eastAsia="Times New Roman" w:hAnsi="Arial" w:cs="Arial"/>
          <w:color w:val="000000"/>
          <w:sz w:val="20"/>
          <w:szCs w:val="20"/>
          <w:lang w:eastAsia="fr-FR"/>
        </w:rPr>
      </w:pPr>
      <w:r w:rsidRPr="0046665A">
        <w:rPr>
          <w:rFonts w:ascii="Arial" w:eastAsia="Times New Roman" w:hAnsi="Arial" w:cs="Arial"/>
          <w:color w:val="000000"/>
          <w:sz w:val="20"/>
          <w:szCs w:val="20"/>
          <w:lang w:eastAsia="fr-FR"/>
        </w:rPr>
        <w:t>Dans un environnement où la </w:t>
      </w:r>
      <w:r w:rsidRPr="0046665A">
        <w:rPr>
          <w:rFonts w:ascii="Arial" w:eastAsia="Times New Roman" w:hAnsi="Arial" w:cs="Arial"/>
          <w:b/>
          <w:bCs/>
          <w:color w:val="000000"/>
          <w:sz w:val="20"/>
          <w:szCs w:val="20"/>
          <w:lang w:eastAsia="fr-FR"/>
        </w:rPr>
        <w:t>CONFIANCE</w:t>
      </w:r>
      <w:r w:rsidRPr="0046665A">
        <w:rPr>
          <w:rFonts w:ascii="Arial" w:eastAsia="Times New Roman" w:hAnsi="Arial" w:cs="Arial"/>
          <w:color w:val="000000"/>
          <w:sz w:val="20"/>
          <w:szCs w:val="20"/>
          <w:lang w:eastAsia="fr-FR"/>
        </w:rPr>
        <w:t> au sein des équipes favorise l’apprentissage</w:t>
      </w:r>
    </w:p>
    <w:p w14:paraId="157FD44F" w14:textId="6F7B3340" w:rsidR="0046239E" w:rsidRPr="0046665A" w:rsidRDefault="0046239E" w:rsidP="001C0699">
      <w:pPr>
        <w:widowControl/>
        <w:numPr>
          <w:ilvl w:val="0"/>
          <w:numId w:val="12"/>
        </w:numPr>
        <w:shd w:val="clear" w:color="auto" w:fill="FFFFFF"/>
        <w:autoSpaceDE/>
        <w:autoSpaceDN/>
        <w:spacing w:before="100" w:beforeAutospacing="1" w:after="100" w:afterAutospacing="1"/>
        <w:rPr>
          <w:rFonts w:ascii="Arial" w:eastAsia="Times New Roman" w:hAnsi="Arial" w:cs="Arial"/>
          <w:color w:val="000000"/>
          <w:sz w:val="20"/>
          <w:szCs w:val="20"/>
          <w:lang w:eastAsia="fr-FR"/>
        </w:rPr>
      </w:pPr>
      <w:r w:rsidRPr="0046665A">
        <w:rPr>
          <w:rFonts w:ascii="Arial" w:eastAsia="Times New Roman" w:hAnsi="Arial" w:cs="Arial"/>
          <w:color w:val="000000"/>
          <w:sz w:val="20"/>
          <w:szCs w:val="20"/>
          <w:lang w:eastAsia="fr-FR"/>
        </w:rPr>
        <w:t>Où tu pourras proposer des idées </w:t>
      </w:r>
      <w:r w:rsidRPr="0046665A">
        <w:rPr>
          <w:rFonts w:ascii="Arial" w:eastAsia="Times New Roman" w:hAnsi="Arial" w:cs="Arial"/>
          <w:b/>
          <w:bCs/>
          <w:color w:val="000000"/>
          <w:sz w:val="20"/>
          <w:szCs w:val="20"/>
          <w:lang w:eastAsia="fr-FR"/>
        </w:rPr>
        <w:t>UNIQUES</w:t>
      </w:r>
      <w:r w:rsidRPr="0046665A">
        <w:rPr>
          <w:rFonts w:ascii="Arial" w:eastAsia="Times New Roman" w:hAnsi="Arial" w:cs="Arial"/>
          <w:color w:val="000000"/>
          <w:sz w:val="20"/>
          <w:szCs w:val="20"/>
          <w:lang w:eastAsia="fr-FR"/>
        </w:rPr>
        <w:t> et différenciantes dans le cadre de nos différents projets</w:t>
      </w:r>
    </w:p>
    <w:p w14:paraId="64009F1B" w14:textId="5B4EA7A4" w:rsidR="0046239E" w:rsidRPr="0046665A" w:rsidRDefault="001C0699" w:rsidP="001C0699">
      <w:pPr>
        <w:pStyle w:val="Paragraphedeliste"/>
        <w:widowControl/>
        <w:numPr>
          <w:ilvl w:val="0"/>
          <w:numId w:val="12"/>
        </w:numPr>
        <w:shd w:val="clear" w:color="auto" w:fill="FFFFFF"/>
        <w:autoSpaceDE/>
        <w:autoSpaceDN/>
        <w:spacing w:before="100" w:beforeAutospacing="1" w:after="100" w:afterAutospacing="1"/>
        <w:rPr>
          <w:rFonts w:ascii="Arial" w:eastAsia="Times New Roman" w:hAnsi="Arial" w:cs="Arial"/>
          <w:color w:val="000000"/>
          <w:sz w:val="20"/>
          <w:szCs w:val="20"/>
          <w:lang w:eastAsia="fr-FR"/>
        </w:rPr>
      </w:pPr>
      <w:r w:rsidRPr="0046665A">
        <w:rPr>
          <w:rFonts w:ascii="Arial" w:eastAsia="Times New Roman" w:hAnsi="Arial" w:cs="Arial"/>
          <w:color w:val="000000"/>
          <w:sz w:val="20"/>
          <w:szCs w:val="20"/>
          <w:lang w:eastAsia="fr-FR"/>
        </w:rPr>
        <w:t>C</w:t>
      </w:r>
      <w:r w:rsidR="0046239E" w:rsidRPr="0046665A">
        <w:rPr>
          <w:rFonts w:ascii="Arial" w:eastAsia="Times New Roman" w:hAnsi="Arial" w:cs="Arial"/>
          <w:color w:val="000000"/>
          <w:sz w:val="20"/>
          <w:szCs w:val="20"/>
          <w:lang w:eastAsia="fr-FR"/>
        </w:rPr>
        <w:t>hallenger l’existant et suggérer de nouvelles </w:t>
      </w:r>
      <w:r w:rsidR="0046239E" w:rsidRPr="0046665A">
        <w:rPr>
          <w:rFonts w:ascii="Arial" w:eastAsia="Times New Roman" w:hAnsi="Arial" w:cs="Arial"/>
          <w:b/>
          <w:bCs/>
          <w:color w:val="000000"/>
          <w:sz w:val="20"/>
          <w:szCs w:val="20"/>
          <w:lang w:eastAsia="fr-FR"/>
        </w:rPr>
        <w:t>SOLUTIONS</w:t>
      </w:r>
    </w:p>
    <w:p w14:paraId="76A9CE97" w14:textId="1173DD26" w:rsidR="00933C19" w:rsidRPr="0046665A" w:rsidRDefault="0046239E" w:rsidP="002A1C7E">
      <w:pPr>
        <w:pStyle w:val="Corpsdetexte"/>
        <w:ind w:right="524"/>
        <w:jc w:val="both"/>
        <w:rPr>
          <w:rFonts w:ascii="Arial" w:hAnsi="Arial" w:cs="Arial"/>
          <w:color w:val="000000"/>
          <w:shd w:val="clear" w:color="auto" w:fill="FFFFFF"/>
        </w:rPr>
      </w:pPr>
      <w:r w:rsidRPr="0046665A">
        <w:rPr>
          <w:rFonts w:ascii="Arial" w:hAnsi="Arial" w:cs="Arial"/>
          <w:color w:val="000000"/>
          <w:shd w:val="clear" w:color="auto" w:fill="FFFFFF"/>
        </w:rPr>
        <w:t>De nombreuses missions sont disponibles sur plusieurs de nos sites en France : Supply Chain, HSE, Qualité, Ventes et à notre siège social basé à Gennevilliers : Marketing, Finance, Informatique, Ressources Humaines, etc.</w:t>
      </w:r>
    </w:p>
    <w:p w14:paraId="24F7C859" w14:textId="50CDC8D9" w:rsidR="0046665A" w:rsidRPr="0046665A" w:rsidRDefault="0046665A" w:rsidP="002A1C7E">
      <w:pPr>
        <w:pStyle w:val="Corpsdetexte"/>
        <w:ind w:right="524"/>
        <w:jc w:val="both"/>
        <w:rPr>
          <w:rFonts w:ascii="Arial" w:hAnsi="Arial" w:cs="Arial"/>
          <w:color w:val="000000"/>
          <w:shd w:val="clear" w:color="auto" w:fill="FFFFFF"/>
        </w:rPr>
      </w:pPr>
    </w:p>
    <w:p w14:paraId="77EB2498" w14:textId="024F86DA" w:rsidR="0046665A" w:rsidRPr="006C3303" w:rsidRDefault="0046665A" w:rsidP="0046665A">
      <w:pPr>
        <w:jc w:val="both"/>
        <w:rPr>
          <w:rFonts w:ascii="Arial" w:eastAsia="Times New Roman" w:hAnsi="Arial" w:cs="Arial"/>
          <w:b/>
          <w:bCs/>
          <w:i/>
          <w:iCs/>
          <w:sz w:val="20"/>
          <w:szCs w:val="20"/>
        </w:rPr>
      </w:pPr>
      <w:r w:rsidRPr="006C3303">
        <w:rPr>
          <w:rFonts w:ascii="Arial" w:hAnsi="Arial" w:cs="Arial"/>
          <w:b/>
          <w:bCs/>
          <w:i/>
          <w:iCs/>
          <w:sz w:val="20"/>
          <w:szCs w:val="20"/>
        </w:rPr>
        <w:t xml:space="preserve">N’hésite pas, postule ! en transmettant ta candidature à </w:t>
      </w:r>
      <w:r w:rsidRPr="006C3303">
        <w:rPr>
          <w:rFonts w:ascii="Arial" w:eastAsia="Times New Roman" w:hAnsi="Arial" w:cs="Arial"/>
          <w:b/>
          <w:bCs/>
          <w:i/>
          <w:iCs/>
          <w:sz w:val="20"/>
          <w:szCs w:val="20"/>
        </w:rPr>
        <w:t>drh.recrutement@alliance-healthcare.fr</w:t>
      </w:r>
    </w:p>
    <w:p w14:paraId="019F0C1C" w14:textId="12E7CF5C" w:rsidR="0046665A" w:rsidRPr="0046665A" w:rsidRDefault="0046665A" w:rsidP="002A1C7E">
      <w:pPr>
        <w:pStyle w:val="Corpsdetexte"/>
        <w:ind w:right="524"/>
        <w:jc w:val="both"/>
        <w:rPr>
          <w:rFonts w:ascii="Arial" w:hAnsi="Arial" w:cs="Arial"/>
        </w:rPr>
      </w:pPr>
    </w:p>
    <w:p w14:paraId="736CB4DF" w14:textId="77777777" w:rsidR="0046665A" w:rsidRPr="0046665A" w:rsidRDefault="0046665A" w:rsidP="0046665A">
      <w:pPr>
        <w:widowControl/>
        <w:shd w:val="clear" w:color="auto" w:fill="FFFFFF"/>
        <w:autoSpaceDE/>
        <w:autoSpaceDN/>
        <w:spacing w:before="100" w:beforeAutospacing="1"/>
        <w:rPr>
          <w:rFonts w:ascii="Arial" w:eastAsia="Times New Roman" w:hAnsi="Arial" w:cs="Arial"/>
          <w:color w:val="000000"/>
          <w:sz w:val="20"/>
          <w:szCs w:val="20"/>
          <w:lang w:eastAsia="fr-FR"/>
        </w:rPr>
      </w:pPr>
      <w:r w:rsidRPr="0046665A">
        <w:rPr>
          <w:rFonts w:ascii="Arial" w:eastAsia="Times New Roman" w:hAnsi="Arial" w:cs="Arial"/>
          <w:b/>
          <w:bCs/>
          <w:color w:val="000000"/>
          <w:sz w:val="20"/>
          <w:szCs w:val="20"/>
          <w:lang w:eastAsia="fr-FR"/>
        </w:rPr>
        <w:t>Rejoindre Alliance Healthcare France, c’est s’engager au service de la santé !</w:t>
      </w:r>
    </w:p>
    <w:p w14:paraId="77ABF618" w14:textId="77777777" w:rsidR="00933C19" w:rsidRPr="00933C19" w:rsidRDefault="00933C19" w:rsidP="002A1C7E">
      <w:pPr>
        <w:pStyle w:val="Corpsdetexte"/>
        <w:ind w:right="524"/>
        <w:jc w:val="both"/>
        <w:rPr>
          <w:rFonts w:ascii="Arial" w:hAnsi="Arial" w:cs="Arial"/>
          <w:sz w:val="22"/>
          <w:szCs w:val="22"/>
        </w:rPr>
      </w:pPr>
    </w:p>
    <w:sectPr w:rsidR="00933C19" w:rsidRPr="00933C19" w:rsidSect="006C3303">
      <w:pgSz w:w="11910" w:h="16840"/>
      <w:pgMar w:top="510" w:right="720" w:bottom="510" w:left="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DC2C" w14:textId="77777777" w:rsidR="00A71097" w:rsidRDefault="00A71097" w:rsidP="00910A5E">
      <w:r>
        <w:separator/>
      </w:r>
    </w:p>
  </w:endnote>
  <w:endnote w:type="continuationSeparator" w:id="0">
    <w:p w14:paraId="54754CFB" w14:textId="77777777" w:rsidR="00A71097" w:rsidRDefault="00A71097" w:rsidP="009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13E5" w14:textId="77777777" w:rsidR="00A71097" w:rsidRDefault="00A71097" w:rsidP="00910A5E">
      <w:r>
        <w:separator/>
      </w:r>
    </w:p>
  </w:footnote>
  <w:footnote w:type="continuationSeparator" w:id="0">
    <w:p w14:paraId="3FCD334F" w14:textId="77777777" w:rsidR="00A71097" w:rsidRDefault="00A71097" w:rsidP="0091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DCD"/>
    <w:multiLevelType w:val="hybridMultilevel"/>
    <w:tmpl w:val="2458CE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0652F0A"/>
    <w:multiLevelType w:val="hybridMultilevel"/>
    <w:tmpl w:val="B2144F4E"/>
    <w:lvl w:ilvl="0" w:tplc="C2B06CCE">
      <w:start w:val="7"/>
      <w:numFmt w:val="bullet"/>
      <w:lvlText w:val="-"/>
      <w:lvlJc w:val="left"/>
      <w:pPr>
        <w:ind w:left="720" w:hanging="360"/>
      </w:pPr>
      <w:rPr>
        <w:rFonts w:ascii="Arial MT" w:eastAsia="Arial MT" w:hAnsi="Arial MT" w:cs="Arial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60EF7"/>
    <w:multiLevelType w:val="hybridMultilevel"/>
    <w:tmpl w:val="94C6D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CB12A0"/>
    <w:multiLevelType w:val="multilevel"/>
    <w:tmpl w:val="85F6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75B6A"/>
    <w:multiLevelType w:val="multilevel"/>
    <w:tmpl w:val="8CA2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82DF4"/>
    <w:multiLevelType w:val="hybridMultilevel"/>
    <w:tmpl w:val="642660C0"/>
    <w:lvl w:ilvl="0" w:tplc="040C0001">
      <w:start w:val="1"/>
      <w:numFmt w:val="bullet"/>
      <w:lvlText w:val=""/>
      <w:lvlJc w:val="left"/>
      <w:pPr>
        <w:ind w:left="1178" w:hanging="360"/>
      </w:pPr>
      <w:rPr>
        <w:rFonts w:ascii="Symbol" w:hAnsi="Symbol" w:hint="default"/>
      </w:rPr>
    </w:lvl>
    <w:lvl w:ilvl="1" w:tplc="040C0003" w:tentative="1">
      <w:start w:val="1"/>
      <w:numFmt w:val="bullet"/>
      <w:lvlText w:val="o"/>
      <w:lvlJc w:val="left"/>
      <w:pPr>
        <w:ind w:left="1898" w:hanging="360"/>
      </w:pPr>
      <w:rPr>
        <w:rFonts w:ascii="Courier New" w:hAnsi="Courier New" w:cs="Courier New" w:hint="default"/>
      </w:rPr>
    </w:lvl>
    <w:lvl w:ilvl="2" w:tplc="040C0005" w:tentative="1">
      <w:start w:val="1"/>
      <w:numFmt w:val="bullet"/>
      <w:lvlText w:val=""/>
      <w:lvlJc w:val="left"/>
      <w:pPr>
        <w:ind w:left="2618" w:hanging="360"/>
      </w:pPr>
      <w:rPr>
        <w:rFonts w:ascii="Wingdings" w:hAnsi="Wingdings" w:hint="default"/>
      </w:rPr>
    </w:lvl>
    <w:lvl w:ilvl="3" w:tplc="040C0001" w:tentative="1">
      <w:start w:val="1"/>
      <w:numFmt w:val="bullet"/>
      <w:lvlText w:val=""/>
      <w:lvlJc w:val="left"/>
      <w:pPr>
        <w:ind w:left="3338" w:hanging="360"/>
      </w:pPr>
      <w:rPr>
        <w:rFonts w:ascii="Symbol" w:hAnsi="Symbol" w:hint="default"/>
      </w:rPr>
    </w:lvl>
    <w:lvl w:ilvl="4" w:tplc="040C0003" w:tentative="1">
      <w:start w:val="1"/>
      <w:numFmt w:val="bullet"/>
      <w:lvlText w:val="o"/>
      <w:lvlJc w:val="left"/>
      <w:pPr>
        <w:ind w:left="4058" w:hanging="360"/>
      </w:pPr>
      <w:rPr>
        <w:rFonts w:ascii="Courier New" w:hAnsi="Courier New" w:cs="Courier New" w:hint="default"/>
      </w:rPr>
    </w:lvl>
    <w:lvl w:ilvl="5" w:tplc="040C0005" w:tentative="1">
      <w:start w:val="1"/>
      <w:numFmt w:val="bullet"/>
      <w:lvlText w:val=""/>
      <w:lvlJc w:val="left"/>
      <w:pPr>
        <w:ind w:left="4778" w:hanging="360"/>
      </w:pPr>
      <w:rPr>
        <w:rFonts w:ascii="Wingdings" w:hAnsi="Wingdings" w:hint="default"/>
      </w:rPr>
    </w:lvl>
    <w:lvl w:ilvl="6" w:tplc="040C0001" w:tentative="1">
      <w:start w:val="1"/>
      <w:numFmt w:val="bullet"/>
      <w:lvlText w:val=""/>
      <w:lvlJc w:val="left"/>
      <w:pPr>
        <w:ind w:left="5498" w:hanging="360"/>
      </w:pPr>
      <w:rPr>
        <w:rFonts w:ascii="Symbol" w:hAnsi="Symbol" w:hint="default"/>
      </w:rPr>
    </w:lvl>
    <w:lvl w:ilvl="7" w:tplc="040C0003" w:tentative="1">
      <w:start w:val="1"/>
      <w:numFmt w:val="bullet"/>
      <w:lvlText w:val="o"/>
      <w:lvlJc w:val="left"/>
      <w:pPr>
        <w:ind w:left="6218" w:hanging="360"/>
      </w:pPr>
      <w:rPr>
        <w:rFonts w:ascii="Courier New" w:hAnsi="Courier New" w:cs="Courier New" w:hint="default"/>
      </w:rPr>
    </w:lvl>
    <w:lvl w:ilvl="8" w:tplc="040C0005" w:tentative="1">
      <w:start w:val="1"/>
      <w:numFmt w:val="bullet"/>
      <w:lvlText w:val=""/>
      <w:lvlJc w:val="left"/>
      <w:pPr>
        <w:ind w:left="6938" w:hanging="360"/>
      </w:pPr>
      <w:rPr>
        <w:rFonts w:ascii="Wingdings" w:hAnsi="Wingdings" w:hint="default"/>
      </w:rPr>
    </w:lvl>
  </w:abstractNum>
  <w:abstractNum w:abstractNumId="6" w15:restartNumberingAfterBreak="0">
    <w:nsid w:val="5732619E"/>
    <w:multiLevelType w:val="multilevel"/>
    <w:tmpl w:val="5510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335AE"/>
    <w:multiLevelType w:val="multilevel"/>
    <w:tmpl w:val="247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E26B5"/>
    <w:multiLevelType w:val="multilevel"/>
    <w:tmpl w:val="557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070DB"/>
    <w:multiLevelType w:val="hybridMultilevel"/>
    <w:tmpl w:val="B560B5D0"/>
    <w:lvl w:ilvl="0" w:tplc="9802FFBA">
      <w:numFmt w:val="bullet"/>
      <w:lvlText w:val=""/>
      <w:lvlJc w:val="left"/>
      <w:pPr>
        <w:ind w:left="1178" w:hanging="348"/>
      </w:pPr>
      <w:rPr>
        <w:rFonts w:ascii="Symbol" w:eastAsia="Symbol" w:hAnsi="Symbol" w:cs="Symbol" w:hint="default"/>
        <w:w w:val="99"/>
        <w:sz w:val="20"/>
        <w:szCs w:val="20"/>
        <w:lang w:val="fr-FR" w:eastAsia="en-US" w:bidi="ar-SA"/>
      </w:rPr>
    </w:lvl>
    <w:lvl w:ilvl="1" w:tplc="17AA3E82">
      <w:numFmt w:val="bullet"/>
      <w:lvlText w:val="o"/>
      <w:lvlJc w:val="left"/>
      <w:pPr>
        <w:ind w:left="1898" w:hanging="336"/>
      </w:pPr>
      <w:rPr>
        <w:rFonts w:ascii="Courier New" w:eastAsia="Courier New" w:hAnsi="Courier New" w:cs="Courier New" w:hint="default"/>
        <w:w w:val="99"/>
        <w:sz w:val="20"/>
        <w:szCs w:val="20"/>
        <w:lang w:val="fr-FR" w:eastAsia="en-US" w:bidi="ar-SA"/>
      </w:rPr>
    </w:lvl>
    <w:lvl w:ilvl="2" w:tplc="59C42662">
      <w:numFmt w:val="bullet"/>
      <w:lvlText w:val="•"/>
      <w:lvlJc w:val="left"/>
      <w:pPr>
        <w:ind w:left="2880" w:hanging="336"/>
      </w:pPr>
      <w:rPr>
        <w:rFonts w:hint="default"/>
        <w:lang w:val="fr-FR" w:eastAsia="en-US" w:bidi="ar-SA"/>
      </w:rPr>
    </w:lvl>
    <w:lvl w:ilvl="3" w:tplc="C2F60968">
      <w:numFmt w:val="bullet"/>
      <w:lvlText w:val="•"/>
      <w:lvlJc w:val="left"/>
      <w:pPr>
        <w:ind w:left="3861" w:hanging="336"/>
      </w:pPr>
      <w:rPr>
        <w:rFonts w:hint="default"/>
        <w:lang w:val="fr-FR" w:eastAsia="en-US" w:bidi="ar-SA"/>
      </w:rPr>
    </w:lvl>
    <w:lvl w:ilvl="4" w:tplc="50A08C1C">
      <w:numFmt w:val="bullet"/>
      <w:lvlText w:val="•"/>
      <w:lvlJc w:val="left"/>
      <w:pPr>
        <w:ind w:left="4842" w:hanging="336"/>
      </w:pPr>
      <w:rPr>
        <w:rFonts w:hint="default"/>
        <w:lang w:val="fr-FR" w:eastAsia="en-US" w:bidi="ar-SA"/>
      </w:rPr>
    </w:lvl>
    <w:lvl w:ilvl="5" w:tplc="9B58F354">
      <w:numFmt w:val="bullet"/>
      <w:lvlText w:val="•"/>
      <w:lvlJc w:val="left"/>
      <w:pPr>
        <w:ind w:left="5822" w:hanging="336"/>
      </w:pPr>
      <w:rPr>
        <w:rFonts w:hint="default"/>
        <w:lang w:val="fr-FR" w:eastAsia="en-US" w:bidi="ar-SA"/>
      </w:rPr>
    </w:lvl>
    <w:lvl w:ilvl="6" w:tplc="7CAC6BC4">
      <w:numFmt w:val="bullet"/>
      <w:lvlText w:val="•"/>
      <w:lvlJc w:val="left"/>
      <w:pPr>
        <w:ind w:left="6803" w:hanging="336"/>
      </w:pPr>
      <w:rPr>
        <w:rFonts w:hint="default"/>
        <w:lang w:val="fr-FR" w:eastAsia="en-US" w:bidi="ar-SA"/>
      </w:rPr>
    </w:lvl>
    <w:lvl w:ilvl="7" w:tplc="C4B86028">
      <w:numFmt w:val="bullet"/>
      <w:lvlText w:val="•"/>
      <w:lvlJc w:val="left"/>
      <w:pPr>
        <w:ind w:left="7784" w:hanging="336"/>
      </w:pPr>
      <w:rPr>
        <w:rFonts w:hint="default"/>
        <w:lang w:val="fr-FR" w:eastAsia="en-US" w:bidi="ar-SA"/>
      </w:rPr>
    </w:lvl>
    <w:lvl w:ilvl="8" w:tplc="7B247B74">
      <w:numFmt w:val="bullet"/>
      <w:lvlText w:val="•"/>
      <w:lvlJc w:val="left"/>
      <w:pPr>
        <w:ind w:left="8764" w:hanging="336"/>
      </w:pPr>
      <w:rPr>
        <w:rFonts w:hint="default"/>
        <w:lang w:val="fr-FR" w:eastAsia="en-US" w:bidi="ar-SA"/>
      </w:rPr>
    </w:lvl>
  </w:abstractNum>
  <w:abstractNum w:abstractNumId="10" w15:restartNumberingAfterBreak="0">
    <w:nsid w:val="780D6F7A"/>
    <w:multiLevelType w:val="hybridMultilevel"/>
    <w:tmpl w:val="9E989F36"/>
    <w:lvl w:ilvl="0" w:tplc="F7448B2C">
      <w:start w:val="7"/>
      <w:numFmt w:val="bullet"/>
      <w:lvlText w:val="-"/>
      <w:lvlJc w:val="left"/>
      <w:pPr>
        <w:ind w:left="720" w:hanging="360"/>
      </w:pPr>
      <w:rPr>
        <w:rFonts w:ascii="Arial MT" w:eastAsia="Arial MT" w:hAnsi="Arial MT" w:cs="Arial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1522856">
    <w:abstractNumId w:val="9"/>
  </w:num>
  <w:num w:numId="2" w16cid:durableId="1536888460">
    <w:abstractNumId w:val="2"/>
  </w:num>
  <w:num w:numId="3" w16cid:durableId="868297753">
    <w:abstractNumId w:val="10"/>
  </w:num>
  <w:num w:numId="4" w16cid:durableId="1336375960">
    <w:abstractNumId w:val="1"/>
  </w:num>
  <w:num w:numId="5" w16cid:durableId="1373919963">
    <w:abstractNumId w:val="5"/>
  </w:num>
  <w:num w:numId="6" w16cid:durableId="1275598431">
    <w:abstractNumId w:val="4"/>
  </w:num>
  <w:num w:numId="7" w16cid:durableId="1017927279">
    <w:abstractNumId w:val="6"/>
  </w:num>
  <w:num w:numId="8" w16cid:durableId="1101756373">
    <w:abstractNumId w:val="7"/>
  </w:num>
  <w:num w:numId="9" w16cid:durableId="2033144659">
    <w:abstractNumId w:val="3"/>
  </w:num>
  <w:num w:numId="10" w16cid:durableId="911546618">
    <w:abstractNumId w:val="8"/>
  </w:num>
  <w:num w:numId="11" w16cid:durableId="1818181960">
    <w:abstractNumId w:val="5"/>
  </w:num>
  <w:num w:numId="12" w16cid:durableId="31957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93"/>
    <w:rsid w:val="00022311"/>
    <w:rsid w:val="00062E97"/>
    <w:rsid w:val="000B047D"/>
    <w:rsid w:val="000B7C55"/>
    <w:rsid w:val="001C0699"/>
    <w:rsid w:val="001D6D91"/>
    <w:rsid w:val="00283A2B"/>
    <w:rsid w:val="002A1C7E"/>
    <w:rsid w:val="002D3D93"/>
    <w:rsid w:val="002E4F35"/>
    <w:rsid w:val="00372ECF"/>
    <w:rsid w:val="0038746B"/>
    <w:rsid w:val="00431193"/>
    <w:rsid w:val="0046239E"/>
    <w:rsid w:val="0046665A"/>
    <w:rsid w:val="005F04B2"/>
    <w:rsid w:val="006606C9"/>
    <w:rsid w:val="006C3303"/>
    <w:rsid w:val="00910A5E"/>
    <w:rsid w:val="00933C19"/>
    <w:rsid w:val="009C6DD8"/>
    <w:rsid w:val="009F256F"/>
    <w:rsid w:val="00A55E9A"/>
    <w:rsid w:val="00A71097"/>
    <w:rsid w:val="00A83FB1"/>
    <w:rsid w:val="00B44932"/>
    <w:rsid w:val="00BD60F9"/>
    <w:rsid w:val="00D26E17"/>
    <w:rsid w:val="00DB3D1D"/>
    <w:rsid w:val="00DF02DC"/>
    <w:rsid w:val="00E60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E09C"/>
  <w15:docId w15:val="{3D150FF0-D57D-484B-B4D6-FC5C3278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458"/>
      <w:outlineLvl w:val="0"/>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spacing w:line="244" w:lineRule="exact"/>
      <w:ind w:left="1166" w:hanging="349"/>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B3D1D"/>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10A5E"/>
    <w:pPr>
      <w:tabs>
        <w:tab w:val="center" w:pos="4536"/>
        <w:tab w:val="right" w:pos="9072"/>
      </w:tabs>
    </w:pPr>
  </w:style>
  <w:style w:type="character" w:customStyle="1" w:styleId="En-tteCar">
    <w:name w:val="En-tête Car"/>
    <w:basedOn w:val="Policepardfaut"/>
    <w:link w:val="En-tte"/>
    <w:uiPriority w:val="99"/>
    <w:rsid w:val="00910A5E"/>
    <w:rPr>
      <w:rFonts w:ascii="Arial MT" w:eastAsia="Arial MT" w:hAnsi="Arial MT" w:cs="Arial MT"/>
      <w:lang w:val="fr-FR"/>
    </w:rPr>
  </w:style>
  <w:style w:type="paragraph" w:styleId="Pieddepage">
    <w:name w:val="footer"/>
    <w:basedOn w:val="Normal"/>
    <w:link w:val="PieddepageCar"/>
    <w:uiPriority w:val="99"/>
    <w:unhideWhenUsed/>
    <w:rsid w:val="00910A5E"/>
    <w:pPr>
      <w:tabs>
        <w:tab w:val="center" w:pos="4536"/>
        <w:tab w:val="right" w:pos="9072"/>
      </w:tabs>
    </w:pPr>
  </w:style>
  <w:style w:type="character" w:customStyle="1" w:styleId="PieddepageCar">
    <w:name w:val="Pied de page Car"/>
    <w:basedOn w:val="Policepardfaut"/>
    <w:link w:val="Pieddepage"/>
    <w:uiPriority w:val="99"/>
    <w:rsid w:val="00910A5E"/>
    <w:rPr>
      <w:rFonts w:ascii="Arial MT" w:eastAsia="Arial MT" w:hAnsi="Arial MT" w:cs="Arial MT"/>
      <w:lang w:val="fr-FR"/>
    </w:rPr>
  </w:style>
  <w:style w:type="character" w:styleId="lev">
    <w:name w:val="Strong"/>
    <w:basedOn w:val="Policepardfaut"/>
    <w:uiPriority w:val="22"/>
    <w:qFormat/>
    <w:rsid w:val="00022311"/>
    <w:rPr>
      <w:b/>
      <w:bCs/>
    </w:rPr>
  </w:style>
  <w:style w:type="character" w:customStyle="1" w:styleId="CorpsdetexteCar">
    <w:name w:val="Corps de texte Car"/>
    <w:basedOn w:val="Policepardfaut"/>
    <w:link w:val="Corpsdetexte"/>
    <w:uiPriority w:val="1"/>
    <w:rsid w:val="001C0699"/>
    <w:rPr>
      <w:rFonts w:ascii="Arial MT" w:eastAsia="Arial MT" w:hAnsi="Arial MT" w:cs="Arial MT"/>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753">
      <w:bodyDiv w:val="1"/>
      <w:marLeft w:val="0"/>
      <w:marRight w:val="0"/>
      <w:marTop w:val="0"/>
      <w:marBottom w:val="0"/>
      <w:divBdr>
        <w:top w:val="none" w:sz="0" w:space="0" w:color="auto"/>
        <w:left w:val="none" w:sz="0" w:space="0" w:color="auto"/>
        <w:bottom w:val="none" w:sz="0" w:space="0" w:color="auto"/>
        <w:right w:val="none" w:sz="0" w:space="0" w:color="auto"/>
      </w:divBdr>
    </w:div>
    <w:div w:id="251160820">
      <w:bodyDiv w:val="1"/>
      <w:marLeft w:val="0"/>
      <w:marRight w:val="0"/>
      <w:marTop w:val="0"/>
      <w:marBottom w:val="0"/>
      <w:divBdr>
        <w:top w:val="none" w:sz="0" w:space="0" w:color="auto"/>
        <w:left w:val="none" w:sz="0" w:space="0" w:color="auto"/>
        <w:bottom w:val="none" w:sz="0" w:space="0" w:color="auto"/>
        <w:right w:val="none" w:sz="0" w:space="0" w:color="auto"/>
      </w:divBdr>
    </w:div>
    <w:div w:id="340663515">
      <w:bodyDiv w:val="1"/>
      <w:marLeft w:val="0"/>
      <w:marRight w:val="0"/>
      <w:marTop w:val="0"/>
      <w:marBottom w:val="0"/>
      <w:divBdr>
        <w:top w:val="none" w:sz="0" w:space="0" w:color="auto"/>
        <w:left w:val="none" w:sz="0" w:space="0" w:color="auto"/>
        <w:bottom w:val="none" w:sz="0" w:space="0" w:color="auto"/>
        <w:right w:val="none" w:sz="0" w:space="0" w:color="auto"/>
      </w:divBdr>
    </w:div>
    <w:div w:id="597642879">
      <w:bodyDiv w:val="1"/>
      <w:marLeft w:val="0"/>
      <w:marRight w:val="0"/>
      <w:marTop w:val="0"/>
      <w:marBottom w:val="0"/>
      <w:divBdr>
        <w:top w:val="none" w:sz="0" w:space="0" w:color="auto"/>
        <w:left w:val="none" w:sz="0" w:space="0" w:color="auto"/>
        <w:bottom w:val="none" w:sz="0" w:space="0" w:color="auto"/>
        <w:right w:val="none" w:sz="0" w:space="0" w:color="auto"/>
      </w:divBdr>
    </w:div>
    <w:div w:id="639767519">
      <w:bodyDiv w:val="1"/>
      <w:marLeft w:val="0"/>
      <w:marRight w:val="0"/>
      <w:marTop w:val="0"/>
      <w:marBottom w:val="0"/>
      <w:divBdr>
        <w:top w:val="none" w:sz="0" w:space="0" w:color="auto"/>
        <w:left w:val="none" w:sz="0" w:space="0" w:color="auto"/>
        <w:bottom w:val="none" w:sz="0" w:space="0" w:color="auto"/>
        <w:right w:val="none" w:sz="0" w:space="0" w:color="auto"/>
      </w:divBdr>
    </w:div>
    <w:div w:id="669219561">
      <w:bodyDiv w:val="1"/>
      <w:marLeft w:val="0"/>
      <w:marRight w:val="0"/>
      <w:marTop w:val="0"/>
      <w:marBottom w:val="0"/>
      <w:divBdr>
        <w:top w:val="none" w:sz="0" w:space="0" w:color="auto"/>
        <w:left w:val="none" w:sz="0" w:space="0" w:color="auto"/>
        <w:bottom w:val="none" w:sz="0" w:space="0" w:color="auto"/>
        <w:right w:val="none" w:sz="0" w:space="0" w:color="auto"/>
      </w:divBdr>
    </w:div>
    <w:div w:id="759527932">
      <w:bodyDiv w:val="1"/>
      <w:marLeft w:val="0"/>
      <w:marRight w:val="0"/>
      <w:marTop w:val="0"/>
      <w:marBottom w:val="0"/>
      <w:divBdr>
        <w:top w:val="none" w:sz="0" w:space="0" w:color="auto"/>
        <w:left w:val="none" w:sz="0" w:space="0" w:color="auto"/>
        <w:bottom w:val="none" w:sz="0" w:space="0" w:color="auto"/>
        <w:right w:val="none" w:sz="0" w:space="0" w:color="auto"/>
      </w:divBdr>
    </w:div>
    <w:div w:id="1363093906">
      <w:bodyDiv w:val="1"/>
      <w:marLeft w:val="0"/>
      <w:marRight w:val="0"/>
      <w:marTop w:val="0"/>
      <w:marBottom w:val="0"/>
      <w:divBdr>
        <w:top w:val="none" w:sz="0" w:space="0" w:color="auto"/>
        <w:left w:val="none" w:sz="0" w:space="0" w:color="auto"/>
        <w:bottom w:val="none" w:sz="0" w:space="0" w:color="auto"/>
        <w:right w:val="none" w:sz="0" w:space="0" w:color="auto"/>
      </w:divBdr>
    </w:div>
    <w:div w:id="1743680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Pages>
  <Words>427</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AmerisourceBergen</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Faure, Isabelle</cp:lastModifiedBy>
  <cp:revision>5</cp:revision>
  <cp:lastPrinted>2023-06-13T15:06:00Z</cp:lastPrinted>
  <dcterms:created xsi:type="dcterms:W3CDTF">2023-07-13T09:02:00Z</dcterms:created>
  <dcterms:modified xsi:type="dcterms:W3CDTF">2023-11-14T16:21:00Z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pour Microsoft 365</vt:lpwstr>
  </property>
  <property fmtid="{D5CDD505-2E9C-101B-9397-08002B2CF9AE}" pid="4" name="LastSaved">
    <vt:filetime>2023-06-13T00:00:00Z</vt:filetime>
  </property>
</Properties>
</file>